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731" w:rsidRPr="00EE4731" w:rsidRDefault="00EE4731" w:rsidP="00EE473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B82BD6">
        <w:rPr>
          <w:rFonts w:ascii="Segoe UI" w:eastAsia="Times New Roman" w:hAnsi="Segoe UI" w:cs="Segoe UI"/>
          <w:b/>
          <w:bCs/>
          <w:color w:val="262626"/>
          <w:kern w:val="0"/>
          <w:sz w:val="28"/>
          <w:szCs w:val="28"/>
          <w:lang w:eastAsia="ru-RU"/>
          <w14:ligatures w14:val="none"/>
        </w:rPr>
        <w:t>Политика обработки персональных данных и конфиденциальности</w:t>
      </w:r>
    </w:p>
    <w:p w:rsidR="00EE4731" w:rsidRPr="00B82BD6" w:rsidRDefault="00EE4731" w:rsidP="00EE473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 </w:t>
      </w:r>
    </w:p>
    <w:p w:rsidR="00EE4731" w:rsidRPr="00EE4731" w:rsidRDefault="00EE4731" w:rsidP="00EE4731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b/>
          <w:bCs/>
          <w:color w:val="0F1115"/>
          <w:kern w:val="0"/>
          <w:sz w:val="28"/>
          <w:szCs w:val="28"/>
          <w:lang w:eastAsia="ru-RU"/>
          <w14:ligatures w14:val="none"/>
        </w:rPr>
        <w:t>1. Общие положения</w:t>
      </w:r>
    </w:p>
    <w:p w:rsidR="00EE4731" w:rsidRPr="00EE4731" w:rsidRDefault="00EE4731" w:rsidP="00EE473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0F1115"/>
          <w:kern w:val="0"/>
          <w:sz w:val="28"/>
          <w:szCs w:val="28"/>
          <w:lang w:eastAsia="ru-RU"/>
          <w14:ligatures w14:val="none"/>
        </w:rPr>
        <w:t xml:space="preserve">1.1. Настоящая политика обработки персональных данных (далее — Политика) составлена в соответствии с требованиями Федерального закона от 27.07.2006 № 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</w:t>
      </w:r>
      <w:r w:rsidR="00B41A15"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компанией</w:t>
      </w:r>
      <w:r w:rsidR="00B41A15"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 ООО «</w:t>
      </w:r>
      <w:r w:rsidR="00B41A15"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Юбилей</w:t>
      </w:r>
      <w:r w:rsidR="00B41A15"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»  (ОГРН </w:t>
      </w:r>
      <w:r w:rsidR="00B41A15"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1117847237859</w:t>
      </w:r>
      <w:r w:rsidR="00B41A15"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, ИНН </w:t>
      </w:r>
      <w:r w:rsidR="00B41A15"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7813503726</w:t>
      </w:r>
      <w:r w:rsidR="00B41A15"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, адрес юридического лица: </w:t>
      </w:r>
      <w:r w:rsidR="00B41A15"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188640, Ленинградская область, </w:t>
      </w:r>
      <w:proofErr w:type="spellStart"/>
      <w:r w:rsidR="00B41A15"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м.р</w:t>
      </w:r>
      <w:proofErr w:type="spellEnd"/>
      <w:r w:rsidR="00B41A15"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-н Всеволожский, </w:t>
      </w:r>
      <w:proofErr w:type="spellStart"/>
      <w:r w:rsidR="00B41A15"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г.п</w:t>
      </w:r>
      <w:proofErr w:type="spellEnd"/>
      <w:r w:rsidR="00B41A15"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="00B41A15"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Всеволожское</w:t>
      </w:r>
      <w:proofErr w:type="spellEnd"/>
      <w:r w:rsidR="00B41A15"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, г. Всеволожск, </w:t>
      </w:r>
      <w:proofErr w:type="spellStart"/>
      <w:r w:rsidR="00B41A15"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пр-кт</w:t>
      </w:r>
      <w:proofErr w:type="spellEnd"/>
      <w:r w:rsidR="00B41A15"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 Октябрьский, Д. 85, </w:t>
      </w:r>
      <w:proofErr w:type="spellStart"/>
      <w:r w:rsidR="00B41A15"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Помещ</w:t>
      </w:r>
      <w:proofErr w:type="spellEnd"/>
      <w:r w:rsidR="00B41A15"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. 2, Офис 15</w:t>
      </w:r>
      <w:r w:rsidR="00B41A15"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) (далее – Компания).</w:t>
      </w:r>
    </w:p>
    <w:p w:rsidR="00EE4731" w:rsidRPr="00EE4731" w:rsidRDefault="00EE4731" w:rsidP="00EE473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0F1115"/>
          <w:kern w:val="0"/>
          <w:sz w:val="28"/>
          <w:szCs w:val="28"/>
          <w:lang w:eastAsia="ru-RU"/>
          <w14:ligatures w14:val="none"/>
        </w:rPr>
        <w:t>1.2. Настоящая Политика действует в отношении всех персональных данных, полученных от субъектов персональных данных при использовании сайта </w:t>
      </w:r>
      <w:hyperlink r:id="rId5" w:tgtFrame="_blank" w:history="1">
        <w:r w:rsidRPr="00B82BD6">
          <w:rPr>
            <w:rFonts w:ascii="Segoe UI" w:eastAsia="Times New Roman" w:hAnsi="Segoe UI" w:cs="Segoe UI"/>
            <w:color w:val="3964FE"/>
            <w:kern w:val="0"/>
            <w:sz w:val="28"/>
            <w:szCs w:val="28"/>
            <w:u w:val="single"/>
            <w:bdr w:val="single" w:sz="12" w:space="0" w:color="auto" w:frame="1"/>
            <w:lang w:eastAsia="ru-RU"/>
            <w14:ligatures w14:val="none"/>
          </w:rPr>
          <w:t>https://kinopolis-film.ru/</w:t>
        </w:r>
      </w:hyperlink>
      <w:r w:rsidR="00DC4F60">
        <w:rPr>
          <w:rFonts w:ascii="Segoe UI" w:eastAsia="Times New Roman" w:hAnsi="Segoe UI" w:cs="Segoe UI"/>
          <w:color w:val="0F1115"/>
          <w:kern w:val="0"/>
          <w:sz w:val="28"/>
          <w:szCs w:val="28"/>
          <w:lang w:eastAsia="ru-RU"/>
          <w14:ligatures w14:val="none"/>
        </w:rPr>
        <w:t xml:space="preserve"> (далее — </w:t>
      </w:r>
      <w:r w:rsidR="00A444A3">
        <w:rPr>
          <w:rFonts w:ascii="Segoe UI" w:eastAsia="Times New Roman" w:hAnsi="Segoe UI" w:cs="Segoe UI"/>
          <w:color w:val="0F1115"/>
          <w:kern w:val="0"/>
          <w:sz w:val="28"/>
          <w:szCs w:val="28"/>
          <w:lang w:eastAsia="ru-RU"/>
          <w14:ligatures w14:val="none"/>
        </w:rPr>
        <w:t>Сайт</w:t>
      </w:r>
      <w:r w:rsidR="00962C6C">
        <w:rPr>
          <w:rFonts w:ascii="Segoe UI" w:eastAsia="Times New Roman" w:hAnsi="Segoe UI" w:cs="Segoe UI"/>
          <w:color w:val="0F1115"/>
          <w:kern w:val="0"/>
          <w:sz w:val="28"/>
          <w:szCs w:val="28"/>
          <w:lang w:eastAsia="ru-RU"/>
          <w14:ligatures w14:val="none"/>
        </w:rPr>
        <w:t>).</w:t>
      </w:r>
    </w:p>
    <w:p w:rsidR="00EE4731" w:rsidRPr="00EE4731" w:rsidRDefault="00EE4731" w:rsidP="00EE473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0F1115"/>
          <w:kern w:val="0"/>
          <w:sz w:val="28"/>
          <w:szCs w:val="28"/>
          <w:lang w:eastAsia="ru-RU"/>
          <w14:ligatures w14:val="none"/>
        </w:rPr>
        <w:t>1.3.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EE4731" w:rsidRPr="00EE4731" w:rsidRDefault="00EE4731" w:rsidP="00EE473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0F1115"/>
          <w:kern w:val="0"/>
          <w:sz w:val="28"/>
          <w:szCs w:val="28"/>
          <w:lang w:eastAsia="ru-RU"/>
          <w14:ligatures w14:val="none"/>
        </w:rPr>
        <w:t xml:space="preserve">1.4. Настоящая Политика устанавливает порядок получения, защиты, хранения, обработки и передачи персональных данных пользователей </w:t>
      </w:r>
      <w:r w:rsidR="00454686">
        <w:rPr>
          <w:rFonts w:ascii="Segoe UI" w:eastAsia="Times New Roman" w:hAnsi="Segoe UI" w:cs="Segoe UI"/>
          <w:color w:val="0F1115"/>
          <w:kern w:val="0"/>
          <w:sz w:val="28"/>
          <w:szCs w:val="28"/>
          <w:lang w:eastAsia="ru-RU"/>
          <w14:ligatures w14:val="none"/>
        </w:rPr>
        <w:t>Сайт</w:t>
      </w:r>
      <w:r w:rsidRPr="00EE4731">
        <w:rPr>
          <w:rFonts w:ascii="Segoe UI" w:eastAsia="Times New Roman" w:hAnsi="Segoe UI" w:cs="Segoe UI"/>
          <w:color w:val="0F1115"/>
          <w:kern w:val="0"/>
          <w:sz w:val="28"/>
          <w:szCs w:val="28"/>
          <w:lang w:eastAsia="ru-RU"/>
          <w14:ligatures w14:val="none"/>
        </w:rPr>
        <w:t xml:space="preserve">, действует в отношении всей информации, которую Оператор может получить о пользователях во время использования ими </w:t>
      </w:r>
      <w:r w:rsidR="00A444A3">
        <w:rPr>
          <w:rFonts w:ascii="Segoe UI" w:eastAsia="Times New Roman" w:hAnsi="Segoe UI" w:cs="Segoe UI"/>
          <w:color w:val="0F1115"/>
          <w:kern w:val="0"/>
          <w:sz w:val="28"/>
          <w:szCs w:val="28"/>
          <w:lang w:eastAsia="ru-RU"/>
          <w14:ligatures w14:val="none"/>
        </w:rPr>
        <w:t>Сайта</w:t>
      </w:r>
      <w:r w:rsidRPr="00EE4731">
        <w:rPr>
          <w:rFonts w:ascii="Segoe UI" w:eastAsia="Times New Roman" w:hAnsi="Segoe UI" w:cs="Segoe UI"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:rsidR="00EE4731" w:rsidRPr="00B82BD6" w:rsidRDefault="00EE4731" w:rsidP="00EE473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0F1115"/>
          <w:kern w:val="0"/>
          <w:sz w:val="28"/>
          <w:szCs w:val="28"/>
          <w:lang w:eastAsia="ru-RU"/>
          <w14:ligatures w14:val="none"/>
        </w:rPr>
        <w:t xml:space="preserve">1.5. </w:t>
      </w:r>
      <w:r w:rsidR="00A444A3" w:rsidRPr="00A444A3">
        <w:rPr>
          <w:rFonts w:ascii="Segoe UI" w:eastAsia="Times New Roman" w:hAnsi="Segoe UI" w:cs="Segoe UI"/>
          <w:color w:val="0F1115"/>
          <w:kern w:val="0"/>
          <w:sz w:val="28"/>
          <w:szCs w:val="28"/>
          <w:lang w:eastAsia="ru-RU"/>
          <w14:ligatures w14:val="none"/>
        </w:rPr>
        <w:t xml:space="preserve">Используя </w:t>
      </w:r>
      <w:r w:rsidR="00454686">
        <w:rPr>
          <w:rFonts w:ascii="Segoe UI" w:eastAsia="Times New Roman" w:hAnsi="Segoe UI" w:cs="Segoe UI"/>
          <w:color w:val="0F1115"/>
          <w:kern w:val="0"/>
          <w:sz w:val="28"/>
          <w:szCs w:val="28"/>
          <w:lang w:eastAsia="ru-RU"/>
          <w14:ligatures w14:val="none"/>
        </w:rPr>
        <w:t>Сайт</w:t>
      </w:r>
      <w:r w:rsidR="00A444A3" w:rsidRPr="00A444A3">
        <w:rPr>
          <w:rFonts w:ascii="Segoe UI" w:eastAsia="Times New Roman" w:hAnsi="Segoe UI" w:cs="Segoe UI"/>
          <w:color w:val="0F1115"/>
          <w:kern w:val="0"/>
          <w:sz w:val="28"/>
          <w:szCs w:val="28"/>
          <w:lang w:eastAsia="ru-RU"/>
          <w14:ligatures w14:val="none"/>
        </w:rPr>
        <w:t xml:space="preserve">, Пользователь подтверждает, что ознакомлен с настоящей Политикой. Согласие на обработку персональных данных даётся Пользователем путём активного действия — простановки отметки в </w:t>
      </w:r>
      <w:proofErr w:type="spellStart"/>
      <w:r w:rsidR="00A444A3" w:rsidRPr="00A444A3">
        <w:rPr>
          <w:rFonts w:ascii="Segoe UI" w:eastAsia="Times New Roman" w:hAnsi="Segoe UI" w:cs="Segoe UI"/>
          <w:color w:val="0F1115"/>
          <w:kern w:val="0"/>
          <w:sz w:val="28"/>
          <w:szCs w:val="28"/>
          <w:lang w:eastAsia="ru-RU"/>
          <w14:ligatures w14:val="none"/>
        </w:rPr>
        <w:t>cookie</w:t>
      </w:r>
      <w:proofErr w:type="spellEnd"/>
      <w:r w:rsidR="00A444A3" w:rsidRPr="00A444A3">
        <w:rPr>
          <w:rFonts w:ascii="Segoe UI" w:eastAsia="Times New Roman" w:hAnsi="Segoe UI" w:cs="Segoe UI"/>
          <w:color w:val="0F1115"/>
          <w:kern w:val="0"/>
          <w:sz w:val="28"/>
          <w:szCs w:val="28"/>
          <w:lang w:eastAsia="ru-RU"/>
          <w14:ligatures w14:val="none"/>
        </w:rPr>
        <w:t xml:space="preserve">-баннере при первом посещении </w:t>
      </w:r>
      <w:r w:rsidR="00A444A3">
        <w:rPr>
          <w:rFonts w:ascii="Segoe UI" w:eastAsia="Times New Roman" w:hAnsi="Segoe UI" w:cs="Segoe UI"/>
          <w:color w:val="0F1115"/>
          <w:kern w:val="0"/>
          <w:sz w:val="28"/>
          <w:szCs w:val="28"/>
          <w:lang w:eastAsia="ru-RU"/>
          <w14:ligatures w14:val="none"/>
        </w:rPr>
        <w:t>Сайт</w:t>
      </w:r>
      <w:r w:rsidR="00A444A3" w:rsidRPr="00A444A3">
        <w:rPr>
          <w:rFonts w:ascii="Segoe UI" w:eastAsia="Times New Roman" w:hAnsi="Segoe UI" w:cs="Segoe UI"/>
          <w:color w:val="0F1115"/>
          <w:kern w:val="0"/>
          <w:sz w:val="28"/>
          <w:szCs w:val="28"/>
          <w:lang w:eastAsia="ru-RU"/>
          <w14:ligatures w14:val="none"/>
        </w:rPr>
        <w:t xml:space="preserve">. Без такого активного согласия сбор данных через </w:t>
      </w:r>
      <w:r w:rsidR="005C0D88">
        <w:rPr>
          <w:rFonts w:ascii="Segoe UI" w:eastAsia="Times New Roman" w:hAnsi="Segoe UI" w:cs="Segoe UI"/>
          <w:color w:val="0F1115"/>
          <w:kern w:val="0"/>
          <w:sz w:val="28"/>
          <w:szCs w:val="28"/>
          <w:lang w:eastAsia="ru-RU"/>
          <w14:ligatures w14:val="none"/>
        </w:rPr>
        <w:t>Сайт</w:t>
      </w:r>
      <w:r w:rsidR="00A444A3" w:rsidRPr="00A444A3">
        <w:rPr>
          <w:rFonts w:ascii="Segoe UI" w:eastAsia="Times New Roman" w:hAnsi="Segoe UI" w:cs="Segoe UI"/>
          <w:color w:val="0F1115"/>
          <w:kern w:val="0"/>
          <w:sz w:val="28"/>
          <w:szCs w:val="28"/>
          <w:lang w:eastAsia="ru-RU"/>
          <w14:ligatures w14:val="none"/>
        </w:rPr>
        <w:t>ы аналитики не осуществляется</w:t>
      </w:r>
    </w:p>
    <w:p w:rsidR="00B41A15" w:rsidRPr="00EE4731" w:rsidRDefault="00B41A15" w:rsidP="00EE473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8"/>
          <w:szCs w:val="28"/>
          <w:lang w:eastAsia="ru-RU"/>
          <w14:ligatures w14:val="none"/>
        </w:rPr>
      </w:pPr>
    </w:p>
    <w:p w:rsidR="00EE4731" w:rsidRPr="00EE4731" w:rsidRDefault="00EE4731" w:rsidP="00EE4731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b/>
          <w:bCs/>
          <w:color w:val="0F1115"/>
          <w:kern w:val="0"/>
          <w:sz w:val="28"/>
          <w:szCs w:val="28"/>
          <w:lang w:eastAsia="ru-RU"/>
          <w14:ligatures w14:val="none"/>
        </w:rPr>
        <w:t>2. Основные понятия</w:t>
      </w:r>
    </w:p>
    <w:p w:rsidR="00EE4731" w:rsidRPr="00EE4731" w:rsidRDefault="00EE4731" w:rsidP="00EE473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0F1115"/>
          <w:kern w:val="0"/>
          <w:sz w:val="28"/>
          <w:szCs w:val="28"/>
          <w:lang w:eastAsia="ru-RU"/>
          <w14:ligatures w14:val="none"/>
        </w:rPr>
        <w:t>В настоящей Политике используются следующие понятия:</w:t>
      </w:r>
    </w:p>
    <w:p w:rsidR="0043689C" w:rsidRPr="00B82BD6" w:rsidRDefault="0043689C" w:rsidP="0043689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:rsidR="0043689C" w:rsidRPr="00B82BD6" w:rsidRDefault="0043689C" w:rsidP="0043689C">
      <w:pPr>
        <w:pStyle w:val="a6"/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lastRenderedPageBreak/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43689C" w:rsidRPr="00B82BD6" w:rsidRDefault="0043689C" w:rsidP="0043689C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2.3. Интернет-сайт — совокупность графических и информационных материалов, а также программ для ЭВМ и баз данных, обеспечивающих их доступность в сети интернет.</w:t>
      </w:r>
    </w:p>
    <w:p w:rsidR="0043689C" w:rsidRPr="00B82BD6" w:rsidRDefault="0043689C" w:rsidP="0043689C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43689C" w:rsidRPr="00B82BD6" w:rsidRDefault="0043689C" w:rsidP="0043689C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43689C" w:rsidRPr="00B82BD6" w:rsidRDefault="0043689C" w:rsidP="0043689C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2.6.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43689C" w:rsidRPr="00B82BD6" w:rsidRDefault="0043689C" w:rsidP="0043689C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2.7. Оператор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43689C" w:rsidRPr="00B82BD6" w:rsidRDefault="0043689C" w:rsidP="0043689C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2.8. Персональные данные — любая информация, относящаяся прямо или косвенно к определенному или определяемому Пользователю </w:t>
      </w:r>
      <w:r w:rsidR="005C0D88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Сайт</w:t>
      </w:r>
      <w:r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а (субъекту персональных данных).</w:t>
      </w:r>
    </w:p>
    <w:p w:rsidR="0043689C" w:rsidRPr="00B82BD6" w:rsidRDefault="0043689C" w:rsidP="0043689C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2.9. Пользователь — любой посетитель </w:t>
      </w:r>
      <w:r w:rsidR="005C0D88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Сайт</w:t>
      </w:r>
      <w:r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а.</w:t>
      </w:r>
    </w:p>
    <w:p w:rsidR="0043689C" w:rsidRPr="00B82BD6" w:rsidRDefault="0043689C" w:rsidP="0043689C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2.10.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:rsidR="0043689C" w:rsidRPr="00B82BD6" w:rsidRDefault="0043689C" w:rsidP="0043689C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lastRenderedPageBreak/>
        <w:t>2.11.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EE4731" w:rsidRPr="00EE4731" w:rsidRDefault="00EE4731" w:rsidP="00EE4731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3. </w:t>
      </w:r>
      <w:r w:rsidR="0043689C" w:rsidRPr="00B82BD6">
        <w:rPr>
          <w:rFonts w:ascii="Segoe UI" w:eastAsia="Times New Roman" w:hAnsi="Segoe UI" w:cs="Segoe UI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Виды информации</w:t>
      </w:r>
    </w:p>
    <w:p w:rsidR="0043689C" w:rsidRPr="00EE4731" w:rsidRDefault="0043689C" w:rsidP="0043689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В соответствии с настоящей Политикой к информации о Пользователях, которая обрабатывается </w:t>
      </w:r>
      <w:proofErr w:type="gramStart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Компанией,  относятся</w:t>
      </w:r>
      <w:proofErr w:type="gramEnd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:</w:t>
      </w:r>
    </w:p>
    <w:p w:rsidR="0043689C" w:rsidRPr="00EE4731" w:rsidRDefault="0043689C" w:rsidP="0043689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3.1. Стандартные данные, автоматически получаемые </w:t>
      </w:r>
      <w:proofErr w:type="spellStart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http</w:t>
      </w:r>
      <w:proofErr w:type="spellEnd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-сервером при доступе к Интернет-ресурсу (</w:t>
      </w:r>
      <w:proofErr w:type="spellStart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ip</w:t>
      </w:r>
      <w:proofErr w:type="spellEnd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-адрес хоста, адрес запрошенного ресурса, время, тип и информация о программе просмотра, пославшей запрос ресурса, вид операционной системы пользователя, адрес Интернет-страницы, с которой был осуществлен переход на запрошенный ресурс, заголовок, содержащий идентификатор сессии для авторизованного пользователя);</w:t>
      </w:r>
    </w:p>
    <w:p w:rsidR="0043689C" w:rsidRPr="00EE4731" w:rsidRDefault="0043689C" w:rsidP="0043689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3.2</w:t>
      </w: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. Информация, автоматически получаемая при доступе к Интернет-ресурсам и хранящаяся на стороне браузера, в том числе, но не ограничиваясь информацией, содержащейся в закладках (</w:t>
      </w:r>
      <w:proofErr w:type="spellStart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cookies</w:t>
      </w:r>
      <w:proofErr w:type="spellEnd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) (далее – информация, хранящаяся на стороне браузера). Отказаться от обработки </w:t>
      </w:r>
      <w:proofErr w:type="spellStart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cookiе</w:t>
      </w:r>
      <w:proofErr w:type="spellEnd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-файлов Пользователь может с помощью соответствующих настроек своего браузера, </w:t>
      </w:r>
      <w:proofErr w:type="gramStart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либо  с</w:t>
      </w:r>
      <w:proofErr w:type="gramEnd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 помощью настроек управления </w:t>
      </w:r>
      <w:proofErr w:type="spellStart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cookies</w:t>
      </w:r>
      <w:proofErr w:type="spellEnd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 через </w:t>
      </w:r>
      <w:proofErr w:type="spellStart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cookiе</w:t>
      </w:r>
      <w:proofErr w:type="spellEnd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-баннер, размещенный на главной странице сайта.</w:t>
      </w:r>
    </w:p>
    <w:p w:rsidR="0043689C" w:rsidRPr="00EE4731" w:rsidRDefault="0043689C" w:rsidP="0043689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3.</w:t>
      </w:r>
      <w:r w:rsidR="00962C6C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3</w:t>
      </w: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. </w:t>
      </w:r>
      <w:proofErr w:type="gramStart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Вся  собранная</w:t>
      </w:r>
      <w:proofErr w:type="gramEnd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,  хранящаяся и обработанная Компанией информация о пользователях считается информацией ограниченного доступа, если иное не установлено законодательством Российской Федерации или настоящей Политикой.</w:t>
      </w:r>
    </w:p>
    <w:p w:rsidR="00EE4731" w:rsidRPr="00EE4731" w:rsidRDefault="00EE4731" w:rsidP="00EE4731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4. </w:t>
      </w:r>
      <w:r w:rsidR="0043689C" w:rsidRPr="00B82BD6">
        <w:rPr>
          <w:rFonts w:ascii="Segoe UI" w:eastAsia="Times New Roman" w:hAnsi="Segoe UI" w:cs="Segoe UI"/>
          <w:b/>
          <w:bCs/>
          <w:color w:val="262626"/>
          <w:kern w:val="0"/>
          <w:sz w:val="28"/>
          <w:szCs w:val="28"/>
          <w:lang w:eastAsia="ru-RU"/>
          <w14:ligatures w14:val="none"/>
        </w:rPr>
        <w:t>Действие Политики и согласие пользователя</w:t>
      </w:r>
    </w:p>
    <w:p w:rsidR="00D85647" w:rsidRPr="00D85647" w:rsidRDefault="00D85647" w:rsidP="00D8564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D85647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4.1. Пользователь имеет возможность в любой момент ознакомиться с настоящей Политикой по ссылке, размещённой на Сайте.</w:t>
      </w:r>
    </w:p>
    <w:p w:rsidR="00D85647" w:rsidRPr="00D85647" w:rsidRDefault="00D85647" w:rsidP="00D8564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</w:p>
    <w:p w:rsidR="00D85647" w:rsidRPr="00D85647" w:rsidRDefault="00D85647" w:rsidP="00D8564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D85647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lastRenderedPageBreak/>
        <w:t xml:space="preserve">4.2. Согласие на обработку персональных данных даётся Пользователем путём активного действия — простановки отметки в </w:t>
      </w:r>
      <w:proofErr w:type="spellStart"/>
      <w:r w:rsidRPr="00D85647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cookie</w:t>
      </w:r>
      <w:proofErr w:type="spellEnd"/>
      <w:r w:rsidRPr="00D85647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-баннере при первом посещении </w:t>
      </w:r>
      <w:r w:rsidR="005C0D88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Сайта</w:t>
      </w:r>
      <w:r w:rsidRPr="00D85647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.</w:t>
      </w:r>
    </w:p>
    <w:p w:rsidR="00D85647" w:rsidRPr="00D85647" w:rsidRDefault="00D85647" w:rsidP="00D8564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</w:p>
    <w:p w:rsidR="00D85647" w:rsidRPr="00D85647" w:rsidRDefault="00D85647" w:rsidP="00D8564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D85647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4.3. Пользователь может отозвать согласие в любой момент через настройки </w:t>
      </w:r>
      <w:proofErr w:type="spellStart"/>
      <w:r w:rsidRPr="00D85647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cookie</w:t>
      </w:r>
      <w:proofErr w:type="spellEnd"/>
      <w:r w:rsidRPr="00D85647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-баннера либо направив письменное заявление на адрес электронной почты или почтовый адрес Компании, указанные в разделе 13.</w:t>
      </w:r>
    </w:p>
    <w:p w:rsidR="00D85647" w:rsidRPr="00D85647" w:rsidRDefault="00D85647" w:rsidP="00D8564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</w:p>
    <w:p w:rsidR="00D85647" w:rsidRPr="00EE4731" w:rsidRDefault="00D85647" w:rsidP="00D8564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D85647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4.4. Компания вправе продолжить обработку персональных данных после отзыва согласия в случаях, предусмотренных законодательством Российской Федерации</w:t>
      </w:r>
    </w:p>
    <w:p w:rsidR="00EE4731" w:rsidRPr="00EE4731" w:rsidRDefault="00EE4731" w:rsidP="00EE4731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5. </w:t>
      </w:r>
      <w:r w:rsidR="0043689C" w:rsidRPr="00B82BD6">
        <w:rPr>
          <w:rFonts w:ascii="Segoe UI" w:eastAsia="Times New Roman" w:hAnsi="Segoe UI" w:cs="Segoe UI"/>
          <w:b/>
          <w:bCs/>
          <w:color w:val="262626"/>
          <w:kern w:val="0"/>
          <w:sz w:val="28"/>
          <w:szCs w:val="28"/>
          <w:lang w:eastAsia="ru-RU"/>
          <w14:ligatures w14:val="none"/>
        </w:rPr>
        <w:t>Цели и условия обработки</w:t>
      </w:r>
    </w:p>
    <w:p w:rsidR="0043689C" w:rsidRPr="00EE4731" w:rsidRDefault="0043689C" w:rsidP="0043689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5.1. Компания обрабатывает Данные:</w:t>
      </w:r>
    </w:p>
    <w:p w:rsidR="0043689C" w:rsidRPr="00EE4731" w:rsidRDefault="0043689C" w:rsidP="0043689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5.1.1. С целью обеспечения доступа к </w:t>
      </w:r>
      <w:r w:rsidR="005C0D88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Сайт</w:t>
      </w: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у, включая:</w:t>
      </w:r>
    </w:p>
    <w:p w:rsidR="0043689C" w:rsidRPr="00EE4731" w:rsidRDefault="0043689C" w:rsidP="0043689C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проведение статистических и иных исследований использования </w:t>
      </w:r>
      <w:r w:rsidR="005C0D88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Сайт</w:t>
      </w: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а;</w:t>
      </w:r>
    </w:p>
    <w:p w:rsidR="0043689C" w:rsidRPr="00EE4731" w:rsidRDefault="0043689C" w:rsidP="0043689C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выполнение возложенных законодательством на Компанию обязанностей;</w:t>
      </w:r>
    </w:p>
    <w:p w:rsidR="0043689C" w:rsidRPr="00EE4731" w:rsidRDefault="0043689C" w:rsidP="0043689C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улучшение качества и удобства использования </w:t>
      </w:r>
      <w:r w:rsidR="005C0D88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Сайт</w:t>
      </w: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а, повышение их эффективности и поддержка функционирования.</w:t>
      </w:r>
    </w:p>
    <w:p w:rsidR="005C0D88" w:rsidRDefault="005C0D88" w:rsidP="0043689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5C0D88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Для указанных целей Компания обрабатывает следующие Данные (при условии, что Пользователь дал согласие через </w:t>
      </w:r>
      <w:proofErr w:type="spellStart"/>
      <w:r w:rsidRPr="005C0D88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cookie</w:t>
      </w:r>
      <w:proofErr w:type="spellEnd"/>
      <w:r w:rsidRPr="005C0D88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-баннер): сведения, собираемые посредством метрических программ (</w:t>
      </w:r>
      <w:proofErr w:type="spellStart"/>
      <w:r w:rsidRPr="005C0D88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Яндекс.</w:t>
      </w:r>
      <w:bookmarkStart w:id="0" w:name="_GoBack"/>
      <w:bookmarkEnd w:id="0"/>
      <w:r w:rsidRPr="005C0D88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Метрика</w:t>
      </w:r>
      <w:proofErr w:type="spellEnd"/>
      <w:r w:rsidRPr="005C0D88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); сведения о пользовательском устройстве; </w:t>
      </w:r>
      <w:proofErr w:type="spellStart"/>
      <w:r w:rsidRPr="005C0D88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cookies</w:t>
      </w:r>
      <w:proofErr w:type="spellEnd"/>
      <w:r w:rsidRPr="005C0D88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; идентификатор пользователя; данные об использовании ресурса; сетевой адрес (IP-адрес)</w:t>
      </w:r>
      <w:r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 </w:t>
      </w:r>
    </w:p>
    <w:p w:rsidR="0043689C" w:rsidRPr="00EE4731" w:rsidRDefault="0043689C" w:rsidP="0043689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5.2. Для целей, указанных в п. 5.1.  Политики, применимы следующие условия обработки:</w:t>
      </w:r>
    </w:p>
    <w:p w:rsidR="0043689C" w:rsidRPr="00EE4731" w:rsidRDefault="0043689C" w:rsidP="0043689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5.2.1. Компанией не обрабатываются биометрические и специальные категории персональных данных Пользователей. Обрабатываемые Компанией персональные данные относятся к иным категориям персональных данных.</w:t>
      </w:r>
    </w:p>
    <w:p w:rsidR="0043689C" w:rsidRPr="00EE4731" w:rsidRDefault="0043689C" w:rsidP="0043689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lastRenderedPageBreak/>
        <w:t>5.2.2. Способы обработки Данных: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 и уничтожение.</w:t>
      </w:r>
    </w:p>
    <w:p w:rsidR="0043689C" w:rsidRPr="00EE4731" w:rsidRDefault="0043689C" w:rsidP="0043689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5.2.3. Срок обработки и хранения Данных: </w:t>
      </w:r>
      <w:r w:rsidR="00962C6C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данные </w:t>
      </w:r>
      <w:proofErr w:type="spellStart"/>
      <w:r w:rsidR="00962C6C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Яндекс.Метрики</w:t>
      </w:r>
      <w:proofErr w:type="spellEnd"/>
      <w:r w:rsidR="00962C6C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 хранятся не более 2-х лет момента последнего посещения (согласно политике </w:t>
      </w:r>
      <w:proofErr w:type="spellStart"/>
      <w:r w:rsidR="00962C6C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Яндекс.Метрики</w:t>
      </w:r>
      <w:proofErr w:type="spellEnd"/>
      <w:r w:rsidR="00962C6C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)</w:t>
      </w: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.</w:t>
      </w:r>
    </w:p>
    <w:p w:rsidR="0043689C" w:rsidRPr="00EE4731" w:rsidRDefault="0043689C" w:rsidP="0043689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5.2.4. Компания обязуется обеспечить обработку персональных данных Пользователей с использованием баз данных, находящихся на территории РФ.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B82BD6">
        <w:rPr>
          <w:rFonts w:ascii="Segoe UI" w:eastAsia="Times New Roman" w:hAnsi="Segoe UI" w:cs="Segoe UI"/>
          <w:b/>
          <w:bCs/>
          <w:color w:val="262626"/>
          <w:kern w:val="0"/>
          <w:sz w:val="28"/>
          <w:szCs w:val="28"/>
          <w:lang w:eastAsia="ru-RU"/>
          <w14:ligatures w14:val="none"/>
        </w:rPr>
        <w:t>6. Правовые основания обработки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6.1. Правовыми основаниями обработки Данных Компанией являются в том числе: согласие Пользователя; осуществление прав и законных интересов Компании или третьих лиц, если при этом не нарушаются права и свободы Пользователя; обработка в статистических или иных исследовательских целях, при условии обязательного обезличивания Данных; необходимость обработки для достижения целей, предусмотренных законом, а также выполнение обязанностей, возложенных на Компанию законодательством.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 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B82BD6">
        <w:rPr>
          <w:rFonts w:ascii="Segoe UI" w:eastAsia="Times New Roman" w:hAnsi="Segoe UI" w:cs="Segoe UI"/>
          <w:b/>
          <w:bCs/>
          <w:color w:val="262626"/>
          <w:kern w:val="0"/>
          <w:sz w:val="28"/>
          <w:szCs w:val="28"/>
          <w:lang w:eastAsia="ru-RU"/>
          <w14:ligatures w14:val="none"/>
        </w:rPr>
        <w:t>7. Ограничение получения информации от и о несовершеннолетних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7.1. Компания не имеет намерения получать информацию от несовершеннолетних и рекомендует законным представителям несовершеннолетних допускать их к работе в сети Интернет только под собственным контролем.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7.2. Компания использует информацию о пользователях в целях защиты прав несовершеннолетних в рамках и пределах, установленных действующим законодательством.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 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B82BD6">
        <w:rPr>
          <w:rFonts w:ascii="Segoe UI" w:eastAsia="Times New Roman" w:hAnsi="Segoe UI" w:cs="Segoe UI"/>
          <w:b/>
          <w:bCs/>
          <w:color w:val="262626"/>
          <w:kern w:val="0"/>
          <w:sz w:val="28"/>
          <w:szCs w:val="28"/>
          <w:lang w:eastAsia="ru-RU"/>
          <w14:ligatures w14:val="none"/>
        </w:rPr>
        <w:t>8. Ограничение ответственности за достоверность получаемой информации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8.1. Компания не проверяет достоверность получаемой информации о пользователях и не осуществляет контроль за </w:t>
      </w:r>
      <w:proofErr w:type="spellStart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правосубъектностью</w:t>
      </w:r>
      <w:proofErr w:type="spellEnd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 пользователей.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lastRenderedPageBreak/>
        <w:t> 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B82BD6">
        <w:rPr>
          <w:rFonts w:ascii="Segoe UI" w:eastAsia="Times New Roman" w:hAnsi="Segoe UI" w:cs="Segoe UI"/>
          <w:b/>
          <w:bCs/>
          <w:color w:val="262626"/>
          <w:kern w:val="0"/>
          <w:sz w:val="28"/>
          <w:szCs w:val="28"/>
          <w:lang w:eastAsia="ru-RU"/>
          <w14:ligatures w14:val="none"/>
        </w:rPr>
        <w:t>9. Хранение информации о пользователях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9.1. Компания осуществляет хранение информации о пользователях в соответствии с настоящей Политикой и официальными документами Компании, определяющими правила использования </w:t>
      </w:r>
      <w:r w:rsidR="005C0D88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Сайт</w:t>
      </w: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а.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9.2. Хранение информации о пользователях осуществляется с использованием баз данных, находящихся на территории РФ.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 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B82BD6">
        <w:rPr>
          <w:rFonts w:ascii="Segoe UI" w:eastAsia="Times New Roman" w:hAnsi="Segoe UI" w:cs="Segoe UI"/>
          <w:b/>
          <w:bCs/>
          <w:color w:val="262626"/>
          <w:kern w:val="0"/>
          <w:sz w:val="28"/>
          <w:szCs w:val="28"/>
          <w:lang w:eastAsia="ru-RU"/>
          <w14:ligatures w14:val="none"/>
        </w:rPr>
        <w:t>10. Защита информации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10.1. Компания предпринимает все разумные меры по защите информации о пользователях от уничтожения, искажения или разглашения.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10.2. Компания обеспечивает конфиденциальность соответствующей информации в пределах и на условиях, установленных действующим законодательством Российской Федерации и настоящей Политикой, посредством реализации правовых, организационных и технических мер.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10.3. Правовые меры, принимаемые Компанией, включают:</w:t>
      </w:r>
    </w:p>
    <w:p w:rsidR="00B82BD6" w:rsidRPr="00EE4731" w:rsidRDefault="00B82BD6" w:rsidP="00B82BD6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издание Компанией документов, определяющих политику в отношении обработки персональных данных, локальных актов по вопросам обработки персональных данных, а также локальных актов, устанавливающих процедуры, направленные на предотвращение и выявление нарушений законодательства РФ, устранение последствий таких нарушений.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10.4. Организационные меры, принимаемые Компанией, включают:</w:t>
      </w:r>
    </w:p>
    <w:p w:rsidR="00B82BD6" w:rsidRPr="00EE4731" w:rsidRDefault="00B82BD6" w:rsidP="00B82BD6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обеспечение неограниченного доступа к Политике, к сведениям о реализуемых требованиях к защите персональных данных;</w:t>
      </w:r>
    </w:p>
    <w:p w:rsidR="00B82BD6" w:rsidRPr="00EE4731" w:rsidRDefault="00B82BD6" w:rsidP="00B82BD6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осуществление внутреннего контроля и (или) аудита соответствия обработки персональных данных Федеральному закону от 27.07.2006 N 152-ФЗ «О персональных данных» (Закон) и принятым в соответствии с ним нормативным правовым актам, требованиям к защите персональных данных, политике Компании в отношении обработки персональных данных;</w:t>
      </w:r>
    </w:p>
    <w:p w:rsidR="00B82BD6" w:rsidRPr="00EE4731" w:rsidRDefault="00B82BD6" w:rsidP="00B82BD6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lastRenderedPageBreak/>
        <w:t>оценка вреда, который может быть причинен субъектам персональных данных в случае нарушения Закона, соотношение указанного вреда и принимаемых Компанией мер, направленных на обеспечение выполнения обязанностей, предусмотренных Законом;</w:t>
      </w:r>
    </w:p>
    <w:p w:rsidR="00B82BD6" w:rsidRPr="00EE4731" w:rsidRDefault="00B82BD6" w:rsidP="00B82BD6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ознакомление работников Компании, непосредственно осуществляющих обработку персональных данных, с положениями законодательства РФ о персональных данных, в том числе требованиями к защите персональных данных, документами, определяющими политику Компании в отношении обработки персональных данных и (или) обучение указанных работников;</w:t>
      </w:r>
    </w:p>
    <w:p w:rsidR="00B82BD6" w:rsidRPr="00EE4731" w:rsidRDefault="00B82BD6" w:rsidP="00B82BD6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назначение лица, ответственного за организацию обработки персональных данных;</w:t>
      </w:r>
    </w:p>
    <w:p w:rsidR="00B82BD6" w:rsidRPr="00EE4731" w:rsidRDefault="00B82BD6" w:rsidP="00B82BD6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назначение лица, ответственного за обеспечение безопасности персональных данных в информационных системах персональных данных (</w:t>
      </w:r>
      <w:proofErr w:type="spellStart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ИСПДн</w:t>
      </w:r>
      <w:proofErr w:type="spellEnd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);</w:t>
      </w:r>
    </w:p>
    <w:p w:rsidR="00B82BD6" w:rsidRPr="00EE4731" w:rsidRDefault="00B82BD6" w:rsidP="00B82BD6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утверждение руководителем Компании документа, определяющего перечень лиц, доступ которых к персональным данным, обрабатываемым в </w:t>
      </w:r>
      <w:proofErr w:type="spellStart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ИСПДн</w:t>
      </w:r>
      <w:proofErr w:type="spellEnd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, необходим для выполнения ими служебных (трудовых) обязанностей;</w:t>
      </w:r>
    </w:p>
    <w:p w:rsidR="00B82BD6" w:rsidRPr="00EE4731" w:rsidRDefault="00B82BD6" w:rsidP="00B82BD6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обеспечение сохранности носителей персональных данных;</w:t>
      </w:r>
    </w:p>
    <w:p w:rsidR="00B82BD6" w:rsidRPr="00EE4731" w:rsidRDefault="00B82BD6" w:rsidP="00B82BD6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учет машинных носителей персональных данных;</w:t>
      </w:r>
    </w:p>
    <w:p w:rsidR="00B82BD6" w:rsidRPr="00EE4731" w:rsidRDefault="00B82BD6" w:rsidP="00B82BD6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определение угроз безопасности персональных данных при их обработке в </w:t>
      </w:r>
      <w:proofErr w:type="spellStart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ИСПДн</w:t>
      </w:r>
      <w:proofErr w:type="spellEnd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;</w:t>
      </w:r>
    </w:p>
    <w:p w:rsidR="00B82BD6" w:rsidRPr="00EE4731" w:rsidRDefault="00B82BD6" w:rsidP="00B82BD6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организация контролируемой зоны, в пределах которой постоянно размещаются стационарные технические средства, обрабатывающие информацию, и средства защиты информации, а также средства обеспечения функционирования;</w:t>
      </w:r>
    </w:p>
    <w:p w:rsidR="00B82BD6" w:rsidRPr="00EE4731" w:rsidRDefault="00B82BD6" w:rsidP="00B82BD6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организация режима обеспечения безопасности помещений, в которых размещена </w:t>
      </w:r>
      <w:proofErr w:type="spellStart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ИСПДн</w:t>
      </w:r>
      <w:proofErr w:type="spellEnd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, препятствующего возможности неконтролируемого проникновения или пребывания в этих помещениях лиц, не имеющих права доступа в эти помещения.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10.5. Технические меры, принимаемые Компанией, включают:</w:t>
      </w:r>
    </w:p>
    <w:p w:rsidR="00B82BD6" w:rsidRPr="00EE4731" w:rsidRDefault="00B82BD6" w:rsidP="00B82BD6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использование средств защиты информации, прошедших процедуру оценки соответствия требованиям законодательства РФ в области обеспечения безопасности информации, в случае, когда применение таких средств необходимо для нейтрализации актуальных угроз;</w:t>
      </w:r>
    </w:p>
    <w:p w:rsidR="00B82BD6" w:rsidRPr="00EE4731" w:rsidRDefault="00B82BD6" w:rsidP="00B82BD6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lastRenderedPageBreak/>
        <w:t xml:space="preserve">оценку эффективности принимаемых мер по обеспечению безопасности персональных данных до ввода в эксплуатацию </w:t>
      </w:r>
      <w:proofErr w:type="spellStart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ИСПДн</w:t>
      </w:r>
      <w:proofErr w:type="spellEnd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;</w:t>
      </w:r>
    </w:p>
    <w:p w:rsidR="00B82BD6" w:rsidRPr="00EE4731" w:rsidRDefault="00B82BD6" w:rsidP="00B82BD6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установление правил доступа к персональным данным, обрабатываемым в </w:t>
      </w:r>
      <w:proofErr w:type="spellStart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ИСПДн</w:t>
      </w:r>
      <w:proofErr w:type="spellEnd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, а также обеспечением регистрации и учета всех действий, совершаемых с персональными данными в </w:t>
      </w:r>
      <w:proofErr w:type="spellStart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ИСПДн</w:t>
      </w:r>
      <w:proofErr w:type="spellEnd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;</w:t>
      </w:r>
    </w:p>
    <w:p w:rsidR="00B82BD6" w:rsidRPr="00EE4731" w:rsidRDefault="00B82BD6" w:rsidP="00B82BD6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обнаружение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</w:t>
      </w:r>
      <w:proofErr w:type="spellStart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ИСПДн</w:t>
      </w:r>
      <w:proofErr w:type="spellEnd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 и по реагированию на компьютерные инциденты в них;</w:t>
      </w:r>
    </w:p>
    <w:p w:rsidR="00B82BD6" w:rsidRPr="00EE4731" w:rsidRDefault="00B82BD6" w:rsidP="00B82BD6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:rsidR="00B82BD6" w:rsidRPr="00EE4731" w:rsidRDefault="00B82BD6" w:rsidP="00B82BD6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контроль за принимаемыми мерами по обеспечению безопасности персональных данных и уровня защищенности </w:t>
      </w:r>
      <w:proofErr w:type="spellStart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ИСПДн</w:t>
      </w:r>
      <w:proofErr w:type="spellEnd"/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.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 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B82BD6">
        <w:rPr>
          <w:rFonts w:ascii="Segoe UI" w:eastAsia="Times New Roman" w:hAnsi="Segoe UI" w:cs="Segoe UI"/>
          <w:b/>
          <w:bCs/>
          <w:color w:val="262626"/>
          <w:kern w:val="0"/>
          <w:sz w:val="28"/>
          <w:szCs w:val="28"/>
          <w:lang w:eastAsia="ru-RU"/>
          <w14:ligatures w14:val="none"/>
        </w:rPr>
        <w:t>11. Права пользователя в отношении информации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11.1. Компания гарантирует соблюдение следующих прав пользователя </w:t>
      </w:r>
      <w:r w:rsidR="005C0D88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Сайт</w:t>
      </w: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а:</w:t>
      </w:r>
    </w:p>
    <w:p w:rsidR="00B82BD6" w:rsidRPr="00EE4731" w:rsidRDefault="00B82BD6" w:rsidP="00B82BD6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право на получение сведений о том, осуществляется ли Компанией обработка информации, позволяющей идентифицировать личность пользователя (персональные данные). Сведения предоставляются субъекту персональных данных Компанией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«О персональных данных»;</w:t>
      </w:r>
    </w:p>
    <w:p w:rsidR="00B82BD6" w:rsidRPr="00EE4731" w:rsidRDefault="00B82BD6" w:rsidP="00B82BD6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право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B82BD6" w:rsidRPr="00EE4731" w:rsidRDefault="00B82BD6" w:rsidP="00B82BD6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право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:rsidR="00B82BD6" w:rsidRPr="00EE4731" w:rsidRDefault="00B82BD6" w:rsidP="00B82BD6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lastRenderedPageBreak/>
        <w:t>право на обеспечение получения Компанией предварительного согласия Пользователя при обработке персональных данных в целях продвижения на рынке товаров, работ и услуг;</w:t>
      </w:r>
    </w:p>
    <w:p w:rsidR="00B82BD6" w:rsidRPr="00EE4731" w:rsidRDefault="00B82BD6" w:rsidP="00B82BD6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право на обжалование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:rsidR="00B82BD6" w:rsidRPr="00EE4731" w:rsidRDefault="00B82BD6" w:rsidP="00B82BD6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иные права, предусмотренные законодательством РФ.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11.2. Удаление персональных данных происходит в течение 10 (десяти) рабочих дней со дня поступления соответствующего запроса пользователя и может повлечь невозможность использования последним </w:t>
      </w:r>
      <w:r w:rsidR="005C0D88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Сайт</w:t>
      </w: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а.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11.3. Компания вправе удалить информацию о пользователе в случае нарушения последним норм официальных документов Компании, в том числе, определяющих условия использования </w:t>
      </w:r>
      <w:r w:rsidR="005C0D88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Сайт</w:t>
      </w: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а.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11.4. Пользователь имеет право распространять собственные персональные данные любыми законными способами. Компания не несет ответственности за действия третьих лиц, которые получили доступ к информации о пользователях в результате указанного распространения, либо осуществили неправомерный доступ к охраняемой информации о пользователях.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 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B82BD6">
        <w:rPr>
          <w:rFonts w:ascii="Segoe UI" w:eastAsia="Times New Roman" w:hAnsi="Segoe UI" w:cs="Segoe UI"/>
          <w:b/>
          <w:bCs/>
          <w:color w:val="262626"/>
          <w:kern w:val="0"/>
          <w:sz w:val="28"/>
          <w:szCs w:val="28"/>
          <w:lang w:eastAsia="ru-RU"/>
          <w14:ligatures w14:val="none"/>
        </w:rPr>
        <w:t xml:space="preserve">12. Доступ к </w:t>
      </w:r>
      <w:r w:rsidR="005C0D88">
        <w:rPr>
          <w:rFonts w:ascii="Segoe UI" w:eastAsia="Times New Roman" w:hAnsi="Segoe UI" w:cs="Segoe UI"/>
          <w:b/>
          <w:bCs/>
          <w:color w:val="262626"/>
          <w:kern w:val="0"/>
          <w:sz w:val="28"/>
          <w:szCs w:val="28"/>
          <w:lang w:eastAsia="ru-RU"/>
          <w14:ligatures w14:val="none"/>
        </w:rPr>
        <w:t>Сайт</w:t>
      </w:r>
      <w:r w:rsidRPr="00B82BD6">
        <w:rPr>
          <w:rFonts w:ascii="Segoe UI" w:eastAsia="Times New Roman" w:hAnsi="Segoe UI" w:cs="Segoe UI"/>
          <w:b/>
          <w:bCs/>
          <w:color w:val="262626"/>
          <w:kern w:val="0"/>
          <w:sz w:val="28"/>
          <w:szCs w:val="28"/>
          <w:lang w:eastAsia="ru-RU"/>
          <w14:ligatures w14:val="none"/>
        </w:rPr>
        <w:t>у Компании и Интернет-ресурсам третьих лиц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12.1. Доступ пользователя к </w:t>
      </w:r>
      <w:r w:rsidR="005C0D88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Сайт</w:t>
      </w: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у Компании может вызывать обращение на Интернет-ресурсы третьих лиц и загрузку с них программного кода и/или графических объектов (в том числе,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ее использования.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12.2. Путем настройки программного обеспечения пользователь имеет возможность заблокировать запросы на графические изображения, размещенные на серверах третьих лиц, однако это может привести к потере читаемости и появлению ошибок при отображении ресурсов.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12.3. При переходе пользователей со страниц </w:t>
      </w:r>
      <w:r w:rsidR="005C0D88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Сайт</w:t>
      </w: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а Компании на страницы Интернет-ресурсов третьих лиц пользователи самостоятельно определяют </w:t>
      </w: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lastRenderedPageBreak/>
        <w:t>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ее использованием.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12.4.  При переходе пользователей со страниц </w:t>
      </w:r>
      <w:r w:rsidR="005C0D88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Сайт</w:t>
      </w: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а Компании на страницы Интернет-ресурсов третьих лиц Компания рекомендует пользователям запрашивать информацию о режиме использования данных о пользователях непосредственно у владельцев этих ресурсов.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12.5. Компания не несет ответственности за действия третьих лиц, использующих Интернет-ресурс в своей деятельности, и настоятельно рекомендует пользователям не предоставлять без достаточных на то оснований собственные персональные данные третьим лицам.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12.6. В случае совместных партнерских проектов и </w:t>
      </w:r>
      <w:r w:rsidR="005C0D88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Сайт</w:t>
      </w: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ов Компании в официальных документах последней и/или документах партнеров, определяющих использование соответствующих Интернет-ресурсов, должно быть указано, как осуществляется обработка информации о пользователях всеми партнерами, включая информацию о том, кто хранит и обрабатывает персональные данные пользователей. Компания не несет ответственности за несоблюдение указанными лицами требований действующего законодательства Российской Федерации.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 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B82BD6">
        <w:rPr>
          <w:rFonts w:ascii="Segoe UI" w:eastAsia="Times New Roman" w:hAnsi="Segoe UI" w:cs="Segoe UI"/>
          <w:b/>
          <w:bCs/>
          <w:color w:val="262626"/>
          <w:kern w:val="0"/>
          <w:sz w:val="28"/>
          <w:szCs w:val="28"/>
          <w:lang w:eastAsia="ru-RU"/>
          <w14:ligatures w14:val="none"/>
        </w:rPr>
        <w:t>13. Обращения пользователей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13.1. Компания рассматривает обращения, связанные с настоящим Политикой, включая запросы пользователей относительно использования их персональных данных, по адресу электронной почты:</w:t>
      </w:r>
      <w:proofErr w:type="spellStart"/>
      <w:r w:rsidRPr="00B82BD6">
        <w:rPr>
          <w:rFonts w:ascii="Segoe UI" w:eastAsia="Times New Roman" w:hAnsi="Segoe UI" w:cs="Segoe UI"/>
          <w:color w:val="0000FF"/>
          <w:kern w:val="0"/>
          <w:sz w:val="28"/>
          <w:szCs w:val="28"/>
          <w:u w:val="single"/>
          <w:lang w:val="en-US" w:eastAsia="ru-RU"/>
          <w14:ligatures w14:val="none"/>
        </w:rPr>
        <w:t>buchkinopolis</w:t>
      </w:r>
      <w:proofErr w:type="spellEnd"/>
      <w:r w:rsidRPr="00B82BD6">
        <w:rPr>
          <w:rFonts w:ascii="Segoe UI" w:eastAsia="Times New Roman" w:hAnsi="Segoe UI" w:cs="Segoe UI"/>
          <w:color w:val="0000FF"/>
          <w:kern w:val="0"/>
          <w:sz w:val="28"/>
          <w:szCs w:val="28"/>
          <w:u w:val="single"/>
          <w:lang w:eastAsia="ru-RU"/>
          <w14:ligatures w14:val="none"/>
        </w:rPr>
        <w:t>@</w:t>
      </w:r>
      <w:proofErr w:type="spellStart"/>
      <w:r w:rsidRPr="00B82BD6">
        <w:rPr>
          <w:rFonts w:ascii="Segoe UI" w:eastAsia="Times New Roman" w:hAnsi="Segoe UI" w:cs="Segoe UI"/>
          <w:color w:val="0000FF"/>
          <w:kern w:val="0"/>
          <w:sz w:val="28"/>
          <w:szCs w:val="28"/>
          <w:u w:val="single"/>
          <w:lang w:val="en-US" w:eastAsia="ru-RU"/>
          <w14:ligatures w14:val="none"/>
        </w:rPr>
        <w:t>gmail</w:t>
      </w:r>
      <w:proofErr w:type="spellEnd"/>
      <w:r w:rsidRPr="00B82BD6">
        <w:rPr>
          <w:rFonts w:ascii="Segoe UI" w:eastAsia="Times New Roman" w:hAnsi="Segoe UI" w:cs="Segoe UI"/>
          <w:color w:val="0000FF"/>
          <w:kern w:val="0"/>
          <w:sz w:val="28"/>
          <w:szCs w:val="28"/>
          <w:u w:val="single"/>
          <w:lang w:eastAsia="ru-RU"/>
          <w14:ligatures w14:val="none"/>
        </w:rPr>
        <w:t>.</w:t>
      </w:r>
      <w:r w:rsidRPr="00B82BD6">
        <w:rPr>
          <w:rFonts w:ascii="Segoe UI" w:eastAsia="Times New Roman" w:hAnsi="Segoe UI" w:cs="Segoe UI"/>
          <w:color w:val="0000FF"/>
          <w:kern w:val="0"/>
          <w:sz w:val="28"/>
          <w:szCs w:val="28"/>
          <w:u w:val="single"/>
          <w:lang w:val="en-US" w:eastAsia="ru-RU"/>
          <w14:ligatures w14:val="none"/>
        </w:rPr>
        <w:t>com</w:t>
      </w: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 или по почте по адресу: </w:t>
      </w:r>
      <w:r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188640, Ленинградская область, </w:t>
      </w:r>
      <w:proofErr w:type="spellStart"/>
      <w:r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м.р</w:t>
      </w:r>
      <w:proofErr w:type="spellEnd"/>
      <w:r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-н Всеволожский, </w:t>
      </w:r>
      <w:proofErr w:type="spellStart"/>
      <w:r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г.п</w:t>
      </w:r>
      <w:proofErr w:type="spellEnd"/>
      <w:r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Всеволожское</w:t>
      </w:r>
      <w:proofErr w:type="spellEnd"/>
      <w:r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, г. Всеволожск, </w:t>
      </w:r>
      <w:proofErr w:type="spellStart"/>
      <w:r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пр-кт</w:t>
      </w:r>
      <w:proofErr w:type="spellEnd"/>
      <w:r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 Октябрьский, Д. 85, </w:t>
      </w:r>
      <w:proofErr w:type="spellStart"/>
      <w:r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Помещ</w:t>
      </w:r>
      <w:proofErr w:type="spellEnd"/>
      <w:r w:rsidRPr="00B82BD6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. 2, Офис 15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13.2. Срок ответа на поступившие обращения составляет 14 рабочих дней с даты получения соответствующих запросов. Анонимные обращения не рассматриваются.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 xml:space="preserve">13.3. Вся корреспонденция, направленная пользователями в адрес Компании (письма в обычной или электронной форме) воспринимаются Компанией как информация ограниченного доступа и может быть опубликована только с письменного согласия пользователя, а адреса, персональные данные и иная </w:t>
      </w: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lastRenderedPageBreak/>
        <w:t>информация о пользователях, направивших эти письма, не могут быть без специального их согласия использованы иначе, как для ответа по теме полученного обращения.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 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B82BD6">
        <w:rPr>
          <w:rFonts w:ascii="Segoe UI" w:eastAsia="Times New Roman" w:hAnsi="Segoe UI" w:cs="Segoe UI"/>
          <w:b/>
          <w:bCs/>
          <w:color w:val="262626"/>
          <w:kern w:val="0"/>
          <w:sz w:val="28"/>
          <w:szCs w:val="28"/>
          <w:lang w:eastAsia="ru-RU"/>
          <w14:ligatures w14:val="none"/>
        </w:rPr>
        <w:t>14. Доступ к Политике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14.1. Настоящая Политика является открытым и общедоступным документом. Его действующая редакция доступна в Интернете по адресу: </w:t>
      </w:r>
      <w:hyperlink r:id="rId6" w:history="1">
        <w:r w:rsidR="00F70AE9" w:rsidRPr="0052744A">
          <w:rPr>
            <w:rStyle w:val="a5"/>
            <w:rFonts w:ascii="Segoe UI" w:eastAsia="Times New Roman" w:hAnsi="Segoe UI" w:cs="Segoe UI"/>
            <w:kern w:val="0"/>
            <w:sz w:val="28"/>
            <w:szCs w:val="28"/>
            <w:lang w:eastAsia="ru-RU"/>
            <w14:ligatures w14:val="none"/>
          </w:rPr>
          <w:t>https://</w:t>
        </w:r>
        <w:proofErr w:type="spellStart"/>
        <w:r w:rsidR="00F70AE9" w:rsidRPr="0052744A">
          <w:rPr>
            <w:rStyle w:val="a5"/>
            <w:rFonts w:ascii="Segoe UI" w:eastAsia="Times New Roman" w:hAnsi="Segoe UI" w:cs="Segoe UI"/>
            <w:kern w:val="0"/>
            <w:sz w:val="28"/>
            <w:szCs w:val="28"/>
            <w:lang w:val="en-US" w:eastAsia="ru-RU"/>
            <w14:ligatures w14:val="none"/>
          </w:rPr>
          <w:t>kinopolis</w:t>
        </w:r>
        <w:proofErr w:type="spellEnd"/>
        <w:r w:rsidR="00F70AE9" w:rsidRPr="0052744A">
          <w:rPr>
            <w:rStyle w:val="a5"/>
            <w:rFonts w:ascii="Segoe UI" w:eastAsia="Times New Roman" w:hAnsi="Segoe UI" w:cs="Segoe UI"/>
            <w:kern w:val="0"/>
            <w:sz w:val="28"/>
            <w:szCs w:val="28"/>
            <w:lang w:eastAsia="ru-RU"/>
            <w14:ligatures w14:val="none"/>
          </w:rPr>
          <w:t>-</w:t>
        </w:r>
        <w:r w:rsidR="00F70AE9" w:rsidRPr="0052744A">
          <w:rPr>
            <w:rStyle w:val="a5"/>
            <w:rFonts w:ascii="Segoe UI" w:eastAsia="Times New Roman" w:hAnsi="Segoe UI" w:cs="Segoe UI"/>
            <w:kern w:val="0"/>
            <w:sz w:val="28"/>
            <w:szCs w:val="28"/>
            <w:lang w:val="en-US" w:eastAsia="ru-RU"/>
            <w14:ligatures w14:val="none"/>
          </w:rPr>
          <w:t>film</w:t>
        </w:r>
        <w:r w:rsidR="00F70AE9" w:rsidRPr="0052744A">
          <w:rPr>
            <w:rStyle w:val="a5"/>
            <w:rFonts w:ascii="Segoe UI" w:eastAsia="Times New Roman" w:hAnsi="Segoe UI" w:cs="Segoe UI"/>
            <w:kern w:val="0"/>
            <w:sz w:val="28"/>
            <w:szCs w:val="28"/>
            <w:lang w:eastAsia="ru-RU"/>
            <w14:ligatures w14:val="none"/>
          </w:rPr>
          <w:t>.</w:t>
        </w:r>
        <w:proofErr w:type="spellStart"/>
        <w:r w:rsidR="00F70AE9" w:rsidRPr="0052744A">
          <w:rPr>
            <w:rStyle w:val="a5"/>
            <w:rFonts w:ascii="Segoe UI" w:eastAsia="Times New Roman" w:hAnsi="Segoe UI" w:cs="Segoe UI"/>
            <w:kern w:val="0"/>
            <w:sz w:val="28"/>
            <w:szCs w:val="28"/>
            <w:lang w:val="en-US" w:eastAsia="ru-RU"/>
            <w14:ligatures w14:val="none"/>
          </w:rPr>
          <w:t>ru</w:t>
        </w:r>
        <w:proofErr w:type="spellEnd"/>
        <w:r w:rsidR="00F70AE9" w:rsidRPr="0052744A">
          <w:rPr>
            <w:rStyle w:val="a5"/>
            <w:rFonts w:ascii="Segoe UI" w:eastAsia="Times New Roman" w:hAnsi="Segoe UI" w:cs="Segoe UI"/>
            <w:kern w:val="0"/>
            <w:sz w:val="28"/>
            <w:szCs w:val="28"/>
            <w:lang w:eastAsia="ru-RU"/>
            <w14:ligatures w14:val="none"/>
          </w:rPr>
          <w:t>/</w:t>
        </w:r>
        <w:r w:rsidR="00F70AE9" w:rsidRPr="0052744A">
          <w:rPr>
            <w:rStyle w:val="a5"/>
            <w:rFonts w:ascii="Segoe UI" w:eastAsia="Times New Roman" w:hAnsi="Segoe UI" w:cs="Segoe UI"/>
            <w:kern w:val="0"/>
            <w:sz w:val="28"/>
            <w:szCs w:val="28"/>
            <w:lang w:val="en-US" w:eastAsia="ru-RU"/>
            <w14:ligatures w14:val="none"/>
          </w:rPr>
          <w:t>Policy</w:t>
        </w:r>
        <w:r w:rsidR="00F70AE9" w:rsidRPr="0052744A">
          <w:rPr>
            <w:rStyle w:val="a5"/>
            <w:rFonts w:ascii="Segoe UI" w:eastAsia="Times New Roman" w:hAnsi="Segoe UI" w:cs="Segoe UI"/>
            <w:kern w:val="0"/>
            <w:sz w:val="28"/>
            <w:szCs w:val="28"/>
            <w:lang w:eastAsia="ru-RU"/>
            <w14:ligatures w14:val="none"/>
          </w:rPr>
          <w:t>.</w:t>
        </w:r>
        <w:proofErr w:type="spellStart"/>
        <w:r w:rsidR="00F70AE9" w:rsidRPr="0052744A">
          <w:rPr>
            <w:rStyle w:val="a5"/>
            <w:rFonts w:ascii="Segoe UI" w:eastAsia="Times New Roman" w:hAnsi="Segoe UI" w:cs="Segoe UI"/>
            <w:kern w:val="0"/>
            <w:sz w:val="28"/>
            <w:szCs w:val="28"/>
            <w:lang w:val="en-US" w:eastAsia="ru-RU"/>
            <w14:ligatures w14:val="none"/>
          </w:rPr>
          <w:t>docx</w:t>
        </w:r>
        <w:proofErr w:type="spellEnd"/>
      </w:hyperlink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14.2. Компания не ведет сбор информации о пользователях, связанный с доступом к данной интернет-странице.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 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B82BD6">
        <w:rPr>
          <w:rFonts w:ascii="Segoe UI" w:eastAsia="Times New Roman" w:hAnsi="Segoe UI" w:cs="Segoe UI"/>
          <w:b/>
          <w:bCs/>
          <w:color w:val="262626"/>
          <w:kern w:val="0"/>
          <w:sz w:val="28"/>
          <w:szCs w:val="28"/>
          <w:lang w:eastAsia="ru-RU"/>
          <w14:ligatures w14:val="none"/>
        </w:rPr>
        <w:t>15. Право на изменение Политики</w:t>
      </w:r>
    </w:p>
    <w:p w:rsidR="00B82BD6" w:rsidRPr="00EE4731" w:rsidRDefault="00B82BD6" w:rsidP="00B82BD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</w:pPr>
      <w:r w:rsidRPr="00EE4731">
        <w:rPr>
          <w:rFonts w:ascii="Segoe UI" w:eastAsia="Times New Roman" w:hAnsi="Segoe UI" w:cs="Segoe UI"/>
          <w:color w:val="262626"/>
          <w:kern w:val="0"/>
          <w:sz w:val="28"/>
          <w:szCs w:val="28"/>
          <w:lang w:eastAsia="ru-RU"/>
          <w14:ligatures w14:val="none"/>
        </w:rPr>
        <w:t>Компания сохраняет за собой право в любое время изменить положения настоящей Политики, уведомив об этом пользователей в Интернете по адресу, на котором размещена настоящая Политика. Редакции недействующих Политик хранятся в архиве документации Компании.</w:t>
      </w:r>
    </w:p>
    <w:p w:rsidR="008C0D38" w:rsidRPr="00B82BD6" w:rsidRDefault="008C0D38" w:rsidP="00B82BD6">
      <w:pPr>
        <w:shd w:val="clear" w:color="auto" w:fill="FFFFFF"/>
        <w:spacing w:before="480" w:after="240" w:line="480" w:lineRule="atLeast"/>
        <w:outlineLvl w:val="1"/>
        <w:rPr>
          <w:rFonts w:ascii="Segoe UI" w:hAnsi="Segoe UI" w:cs="Segoe UI"/>
          <w:sz w:val="28"/>
          <w:szCs w:val="28"/>
        </w:rPr>
      </w:pPr>
    </w:p>
    <w:sectPr w:rsidR="008C0D38" w:rsidRPr="00B82BD6" w:rsidSect="00EE47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5A84"/>
    <w:multiLevelType w:val="multilevel"/>
    <w:tmpl w:val="8C04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329C8"/>
    <w:multiLevelType w:val="multilevel"/>
    <w:tmpl w:val="25E6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914A7"/>
    <w:multiLevelType w:val="multilevel"/>
    <w:tmpl w:val="E230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13150"/>
    <w:multiLevelType w:val="multilevel"/>
    <w:tmpl w:val="099A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37E6D"/>
    <w:multiLevelType w:val="multilevel"/>
    <w:tmpl w:val="E10AB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DF56DF"/>
    <w:multiLevelType w:val="multilevel"/>
    <w:tmpl w:val="E2A2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BB69A7"/>
    <w:multiLevelType w:val="multilevel"/>
    <w:tmpl w:val="FC9C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8B36B2"/>
    <w:multiLevelType w:val="multilevel"/>
    <w:tmpl w:val="2ECE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E20E2D"/>
    <w:multiLevelType w:val="multilevel"/>
    <w:tmpl w:val="F7CC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9E52D2"/>
    <w:multiLevelType w:val="multilevel"/>
    <w:tmpl w:val="0DEE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29284A"/>
    <w:multiLevelType w:val="multilevel"/>
    <w:tmpl w:val="9E18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9D0C6E"/>
    <w:multiLevelType w:val="multilevel"/>
    <w:tmpl w:val="2EB8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8F428F"/>
    <w:multiLevelType w:val="multilevel"/>
    <w:tmpl w:val="2F4E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0D616D"/>
    <w:multiLevelType w:val="multilevel"/>
    <w:tmpl w:val="AB0E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6C0BC2"/>
    <w:multiLevelType w:val="multilevel"/>
    <w:tmpl w:val="693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8"/>
  </w:num>
  <w:num w:numId="5">
    <w:abstractNumId w:val="0"/>
  </w:num>
  <w:num w:numId="6">
    <w:abstractNumId w:val="5"/>
  </w:num>
  <w:num w:numId="7">
    <w:abstractNumId w:val="13"/>
  </w:num>
  <w:num w:numId="8">
    <w:abstractNumId w:val="2"/>
  </w:num>
  <w:num w:numId="9">
    <w:abstractNumId w:val="10"/>
  </w:num>
  <w:num w:numId="10">
    <w:abstractNumId w:val="6"/>
  </w:num>
  <w:num w:numId="11">
    <w:abstractNumId w:val="3"/>
  </w:num>
  <w:num w:numId="12">
    <w:abstractNumId w:val="7"/>
  </w:num>
  <w:num w:numId="13">
    <w:abstractNumId w:val="12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1AD"/>
    <w:rsid w:val="0043689C"/>
    <w:rsid w:val="004541AD"/>
    <w:rsid w:val="00454686"/>
    <w:rsid w:val="005C0D88"/>
    <w:rsid w:val="008C0D38"/>
    <w:rsid w:val="00962C6C"/>
    <w:rsid w:val="00A444A3"/>
    <w:rsid w:val="00B41A15"/>
    <w:rsid w:val="00B82BD6"/>
    <w:rsid w:val="00D85647"/>
    <w:rsid w:val="00DC4F60"/>
    <w:rsid w:val="00EE4731"/>
    <w:rsid w:val="00F561EA"/>
    <w:rsid w:val="00F7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AEC3"/>
  <w15:chartTrackingRefBased/>
  <w15:docId w15:val="{2ABE8214-F8B9-4ABC-96B9-3EAF810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47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EE4731"/>
    <w:rPr>
      <w:b/>
      <w:bCs/>
    </w:rPr>
  </w:style>
  <w:style w:type="character" w:styleId="a5">
    <w:name w:val="Hyperlink"/>
    <w:basedOn w:val="a0"/>
    <w:uiPriority w:val="99"/>
    <w:unhideWhenUsed/>
    <w:rsid w:val="00EE473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E4731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ds-markdown-paragraph">
    <w:name w:val="ds-markdown-paragraph"/>
    <w:basedOn w:val="a"/>
    <w:rsid w:val="00EE4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HTML">
    <w:name w:val="HTML Code"/>
    <w:basedOn w:val="a0"/>
    <w:uiPriority w:val="99"/>
    <w:semiHidden/>
    <w:unhideWhenUsed/>
    <w:rsid w:val="00EE4731"/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436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nopolis-film.ru/Policy.docx" TargetMode="External"/><Relationship Id="rId5" Type="http://schemas.openxmlformats.org/officeDocument/2006/relationships/hyperlink" Target="https://kinopolis-fil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2872</Words>
  <Characters>16371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10</cp:revision>
  <dcterms:created xsi:type="dcterms:W3CDTF">2026-07-09T14:46:00Z</dcterms:created>
  <dcterms:modified xsi:type="dcterms:W3CDTF">2026-07-09T16:03:00Z</dcterms:modified>
</cp:coreProperties>
</file>